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FCE0C" w14:textId="77777777" w:rsidR="00D254CC" w:rsidRPr="0051044D" w:rsidRDefault="004452B8" w:rsidP="00D254CC">
      <w:pPr>
        <w:pStyle w:val="TableParagraph"/>
        <w:jc w:val="center"/>
        <w:rPr>
          <w:rFonts w:ascii="Comic Sans MS" w:hAnsi="Comic Sans MS" w:cs="Tahoma"/>
          <w:b/>
          <w:bCs/>
          <w:sz w:val="24"/>
          <w:szCs w:val="16"/>
        </w:rPr>
      </w:pPr>
      <w:bookmarkStart w:id="0" w:name="_Hlk56417053"/>
      <w:r w:rsidRPr="0046009F">
        <w:rPr>
          <w:b/>
        </w:rPr>
        <w:t xml:space="preserve"> </w:t>
      </w:r>
      <w:r w:rsidR="0046009F" w:rsidRPr="00C2439D">
        <w:rPr>
          <w:rFonts w:ascii="Tahoma" w:hAnsi="Tahoma" w:cs="Tahoma"/>
          <w:b/>
          <w:sz w:val="40"/>
          <w:szCs w:val="40"/>
        </w:rPr>
        <w:t xml:space="preserve">EYFS: </w:t>
      </w:r>
      <w:bookmarkStart w:id="1" w:name="_GoBack"/>
      <w:r w:rsidR="00D254CC" w:rsidRPr="001D183F">
        <w:rPr>
          <w:rFonts w:ascii="Tahoma" w:hAnsi="Tahoma" w:cs="Tahoma"/>
          <w:b/>
          <w:bCs/>
          <w:sz w:val="40"/>
          <w:szCs w:val="40"/>
        </w:rPr>
        <w:t xml:space="preserve">How can we </w:t>
      </w:r>
      <w:r w:rsidR="00D254CC" w:rsidRPr="001D183F">
        <w:rPr>
          <w:rFonts w:ascii="Tahoma" w:hAnsi="Tahoma" w:cs="Tahoma"/>
          <w:b/>
          <w:bCs/>
          <w:color w:val="FF0000"/>
          <w:sz w:val="40"/>
          <w:szCs w:val="40"/>
        </w:rPr>
        <w:t xml:space="preserve">help </w:t>
      </w:r>
      <w:r w:rsidR="00D254CC" w:rsidRPr="001D183F">
        <w:rPr>
          <w:rFonts w:ascii="Tahoma" w:hAnsi="Tahoma" w:cs="Tahoma"/>
          <w:b/>
          <w:bCs/>
          <w:sz w:val="40"/>
          <w:szCs w:val="40"/>
        </w:rPr>
        <w:t xml:space="preserve">others when they </w:t>
      </w:r>
      <w:r w:rsidR="00D254CC" w:rsidRPr="001D183F">
        <w:rPr>
          <w:rFonts w:ascii="Tahoma" w:hAnsi="Tahoma" w:cs="Tahoma"/>
          <w:b/>
          <w:bCs/>
          <w:color w:val="FF0000"/>
          <w:sz w:val="40"/>
          <w:szCs w:val="40"/>
        </w:rPr>
        <w:t>need</w:t>
      </w:r>
      <w:r w:rsidR="00D254CC" w:rsidRPr="001D183F">
        <w:rPr>
          <w:rFonts w:ascii="Tahoma" w:hAnsi="Tahoma" w:cs="Tahoma"/>
          <w:b/>
          <w:bCs/>
          <w:sz w:val="40"/>
          <w:szCs w:val="40"/>
        </w:rPr>
        <w:t xml:space="preserve"> it?</w:t>
      </w:r>
      <w:bookmarkEnd w:id="1"/>
    </w:p>
    <w:p w14:paraId="23EC3D89" w14:textId="7C20A891" w:rsidR="00C2439D" w:rsidRPr="00C2439D" w:rsidRDefault="00C2439D" w:rsidP="00C2439D">
      <w:pPr>
        <w:spacing w:line="240" w:lineRule="auto"/>
        <w:jc w:val="center"/>
        <w:rPr>
          <w:rFonts w:ascii="Tahoma" w:hAnsi="Tahoma" w:cs="Tahoma"/>
          <w:b/>
          <w:bCs/>
          <w:sz w:val="24"/>
          <w:szCs w:val="16"/>
        </w:rPr>
      </w:pPr>
    </w:p>
    <w:p w14:paraId="50BE6D6B" w14:textId="18F5ACA0" w:rsidR="0046009F" w:rsidRPr="00C2439D" w:rsidRDefault="0046009F" w:rsidP="0046009F">
      <w:pPr>
        <w:pStyle w:val="TableParagraph"/>
        <w:tabs>
          <w:tab w:val="left" w:pos="194"/>
        </w:tabs>
        <w:jc w:val="center"/>
        <w:rPr>
          <w:rFonts w:ascii="Tahoma" w:hAnsi="Tahoma" w:cs="Tahoma"/>
          <w:b/>
          <w:bCs/>
          <w:sz w:val="40"/>
          <w:szCs w:val="40"/>
        </w:rPr>
      </w:pPr>
    </w:p>
    <w:p w14:paraId="313BD497" w14:textId="77777777" w:rsidR="0046009F" w:rsidRPr="00C2439D" w:rsidRDefault="0046009F" w:rsidP="0046009F">
      <w:pPr>
        <w:pStyle w:val="TableParagraph"/>
        <w:tabs>
          <w:tab w:val="left" w:pos="194"/>
        </w:tabs>
        <w:jc w:val="center"/>
        <w:rPr>
          <w:rFonts w:ascii="Tahoma" w:hAnsi="Tahoma" w:cs="Tahoma"/>
          <w:b/>
          <w:bCs/>
          <w:sz w:val="40"/>
          <w:szCs w:val="40"/>
        </w:rPr>
      </w:pPr>
    </w:p>
    <w:p w14:paraId="01A08F02" w14:textId="4182C4A3" w:rsidR="007B2FA9" w:rsidRPr="00C2439D" w:rsidRDefault="0046009F" w:rsidP="007B2FA9">
      <w:pPr>
        <w:jc w:val="center"/>
        <w:rPr>
          <w:rFonts w:ascii="Tahoma" w:hAnsi="Tahoma" w:cs="Tahoma"/>
          <w:b/>
          <w:color w:val="6C2F99"/>
          <w:sz w:val="22"/>
        </w:rPr>
      </w:pPr>
      <w:r w:rsidRPr="00C2439D">
        <w:rPr>
          <w:rFonts w:ascii="Tahoma" w:hAnsi="Tahoma" w:cs="Tahoma"/>
          <w:noProof/>
          <w:sz w:val="24"/>
          <w:szCs w:val="24"/>
          <w:lang w:eastAsia="en-GB"/>
        </w:rPr>
        <mc:AlternateContent>
          <mc:Choice Requires="wps">
            <w:drawing>
              <wp:anchor distT="45720" distB="45720" distL="114300" distR="114300" simplePos="0" relativeHeight="251663360" behindDoc="0" locked="0" layoutInCell="1" allowOverlap="1" wp14:anchorId="62757683" wp14:editId="5ED33210">
                <wp:simplePos x="0" y="0"/>
                <wp:positionH relativeFrom="page">
                  <wp:posOffset>50800</wp:posOffset>
                </wp:positionH>
                <wp:positionV relativeFrom="paragraph">
                  <wp:posOffset>82338</wp:posOffset>
                </wp:positionV>
                <wp:extent cx="2091267" cy="3288030"/>
                <wp:effectExtent l="38100" t="152400" r="23495" b="160020"/>
                <wp:wrapNone/>
                <wp:docPr id="4" name="Callout: 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267" cy="3288030"/>
                        </a:xfrm>
                        <a:prstGeom prst="leftArrowCallout">
                          <a:avLst>
                            <a:gd name="adj1" fmla="val 81000"/>
                            <a:gd name="adj2" fmla="val 81000"/>
                            <a:gd name="adj3" fmla="val 16667"/>
                            <a:gd name="adj4" fmla="val 66667"/>
                          </a:avLst>
                        </a:prstGeom>
                        <a:solidFill>
                          <a:srgbClr val="FFFFFF"/>
                        </a:solidFill>
                        <a:ln w="28575">
                          <a:solidFill>
                            <a:srgbClr val="000000"/>
                          </a:solidFill>
                          <a:miter lim="800000"/>
                          <a:headEnd/>
                          <a:tailEnd/>
                        </a:ln>
                      </wps:spPr>
                      <wps:txbx>
                        <w:txbxContent>
                          <w:p w14:paraId="287915C4" w14:textId="77777777" w:rsidR="00C2439D" w:rsidRPr="00C2439D" w:rsidRDefault="00C2439D" w:rsidP="00C2439D">
                            <w:pPr>
                              <w:autoSpaceDE w:val="0"/>
                              <w:autoSpaceDN w:val="0"/>
                              <w:adjustRightInd w:val="0"/>
                              <w:spacing w:after="0" w:line="240" w:lineRule="auto"/>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12"/>
                            </w:tblGrid>
                            <w:tr w:rsidR="00C2439D" w:rsidRPr="00C2439D" w14:paraId="10B6347A" w14:textId="77777777">
                              <w:trPr>
                                <w:trHeight w:val="2243"/>
                              </w:trPr>
                              <w:tc>
                                <w:tcPr>
                                  <w:tcW w:w="2112" w:type="dxa"/>
                                </w:tcPr>
                                <w:p w14:paraId="36E38C5E" w14:textId="77777777" w:rsidR="00D254CC" w:rsidRPr="00D254CC" w:rsidRDefault="00D254CC" w:rsidP="00D254CC">
                                  <w:pPr>
                                    <w:autoSpaceDE w:val="0"/>
                                    <w:autoSpaceDN w:val="0"/>
                                    <w:adjustRightInd w:val="0"/>
                                    <w:spacing w:after="0" w:line="240" w:lineRule="auto"/>
                                    <w:rPr>
                                      <w:rFonts w:ascii="Tahoma" w:hAnsi="Tahoma" w:cs="Tahoma"/>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105"/>
                                  </w:tblGrid>
                                  <w:tr w:rsidR="00D254CC" w:rsidRPr="00D254CC" w14:paraId="7B5E3E67" w14:textId="77777777">
                                    <w:trPr>
                                      <w:trHeight w:val="1633"/>
                                    </w:trPr>
                                    <w:tc>
                                      <w:tcPr>
                                        <w:tcW w:w="2105" w:type="dxa"/>
                                      </w:tcPr>
                                      <w:p w14:paraId="528CB73B" w14:textId="77777777" w:rsidR="00D254CC" w:rsidRPr="00D254CC" w:rsidRDefault="00D254CC" w:rsidP="00D254CC">
                                        <w:pPr>
                                          <w:autoSpaceDE w:val="0"/>
                                          <w:autoSpaceDN w:val="0"/>
                                          <w:adjustRightInd w:val="0"/>
                                          <w:spacing w:after="0" w:line="240" w:lineRule="auto"/>
                                          <w:rPr>
                                            <w:rFonts w:ascii="Tahoma" w:hAnsi="Tahoma" w:cs="Tahoma"/>
                                            <w:color w:val="000000"/>
                                            <w:sz w:val="22"/>
                                            <w:szCs w:val="22"/>
                                          </w:rPr>
                                        </w:pPr>
                                        <w:r w:rsidRPr="00D254CC">
                                          <w:rPr>
                                            <w:rFonts w:ascii="Tahoma" w:hAnsi="Tahoma" w:cs="Tahoma"/>
                                            <w:color w:val="000000"/>
                                            <w:sz w:val="24"/>
                                            <w:szCs w:val="24"/>
                                          </w:rPr>
                                          <w:t xml:space="preserve"> </w:t>
                                        </w:r>
                                        <w:r w:rsidRPr="00D254CC">
                                          <w:rPr>
                                            <w:rFonts w:ascii="Tahoma" w:hAnsi="Tahoma" w:cs="Tahoma"/>
                                            <w:b/>
                                            <w:bCs/>
                                            <w:color w:val="000000"/>
                                            <w:sz w:val="22"/>
                                            <w:szCs w:val="22"/>
                                          </w:rPr>
                                          <w:t xml:space="preserve">Lays foundations </w:t>
                                        </w:r>
                                        <w:r w:rsidRPr="00D254CC">
                                          <w:rPr>
                                            <w:rFonts w:ascii="Tahoma" w:hAnsi="Tahoma" w:cs="Tahoma"/>
                                            <w:color w:val="000000"/>
                                            <w:sz w:val="22"/>
                                            <w:szCs w:val="22"/>
                                          </w:rPr>
                                          <w:t xml:space="preserve">for understanding the Christian belief that God came to earth in Jesus, to rescue humans from their failings and wrongs, and to call his followers to love and help all in need just like him. </w:t>
                                        </w:r>
                                      </w:p>
                                    </w:tc>
                                  </w:tr>
                                </w:tbl>
                                <w:p w14:paraId="4844C13E" w14:textId="16B8495F" w:rsidR="00C2439D" w:rsidRPr="00C2439D" w:rsidRDefault="00C2439D" w:rsidP="00C2439D">
                                  <w:pPr>
                                    <w:autoSpaceDE w:val="0"/>
                                    <w:autoSpaceDN w:val="0"/>
                                    <w:adjustRightInd w:val="0"/>
                                    <w:spacing w:after="0" w:line="240" w:lineRule="auto"/>
                                    <w:rPr>
                                      <w:rFonts w:ascii="Tahoma" w:hAnsi="Tahoma" w:cs="Tahoma"/>
                                      <w:color w:val="000000"/>
                                      <w:sz w:val="22"/>
                                      <w:szCs w:val="22"/>
                                    </w:rPr>
                                  </w:pPr>
                                </w:p>
                              </w:tc>
                            </w:tr>
                          </w:tbl>
                          <w:p w14:paraId="34B1E7C2" w14:textId="4C3F0394" w:rsidR="00EE7EAF" w:rsidRPr="00EE7EAF" w:rsidRDefault="00EE7EAF" w:rsidP="0046009F">
                            <w:pPr>
                              <w:widowControl w:val="0"/>
                              <w:spacing w:line="256" w:lineRule="auto"/>
                              <w:rPr>
                                <w:rFonts w:ascii="Tahoma" w:hAnsi="Tahoma" w:cs="Tahoma"/>
                                <w:b/>
                                <w:bCs/>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757683"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6" type="#_x0000_t77" style="position:absolute;left:0;text-align:left;margin-left:4pt;margin-top:6.5pt;width:164.65pt;height:258.9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" adj=",-328,,5236" strokeweight="2.25pt">
                <v:textbox>
                  <w:txbxContent>
                    <w:p w14:paraId="287915C4" w14:textId="77777777" w:rsidR="00C2439D" w:rsidRPr="00C2439D" w:rsidRDefault="00C2439D" w:rsidP="00C2439D">
                      <w:pPr>
                        <w:autoSpaceDE w:val="0"/>
                        <w:autoSpaceDN w:val="0"/>
                        <w:adjustRightInd w:val="0"/>
                        <w:spacing w:after="0" w:line="240" w:lineRule="auto"/>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12"/>
                      </w:tblGrid>
                      <w:tr w:rsidR="00C2439D" w:rsidRPr="00C2439D" w14:paraId="10B6347A" w14:textId="77777777">
                        <w:trPr>
                          <w:trHeight w:val="2243"/>
                        </w:trPr>
                        <w:tc>
                          <w:tcPr>
                            <w:tcW w:w="2112" w:type="dxa"/>
                          </w:tcPr>
                          <w:p w14:paraId="36E38C5E" w14:textId="77777777" w:rsidR="00D254CC" w:rsidRPr="00D254CC" w:rsidRDefault="00D254CC" w:rsidP="00D254CC">
                            <w:pPr>
                              <w:autoSpaceDE w:val="0"/>
                              <w:autoSpaceDN w:val="0"/>
                              <w:adjustRightInd w:val="0"/>
                              <w:spacing w:after="0" w:line="240" w:lineRule="auto"/>
                              <w:rPr>
                                <w:rFonts w:ascii="Tahoma" w:hAnsi="Tahoma" w:cs="Tahoma"/>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105"/>
                            </w:tblGrid>
                            <w:tr w:rsidR="00D254CC" w:rsidRPr="00D254CC" w14:paraId="7B5E3E67" w14:textId="77777777">
                              <w:trPr>
                                <w:trHeight w:val="1633"/>
                              </w:trPr>
                              <w:tc>
                                <w:tcPr>
                                  <w:tcW w:w="2105" w:type="dxa"/>
                                </w:tcPr>
                                <w:p w14:paraId="528CB73B" w14:textId="77777777" w:rsidR="00D254CC" w:rsidRPr="00D254CC" w:rsidRDefault="00D254CC" w:rsidP="00D254CC">
                                  <w:pPr>
                                    <w:autoSpaceDE w:val="0"/>
                                    <w:autoSpaceDN w:val="0"/>
                                    <w:adjustRightInd w:val="0"/>
                                    <w:spacing w:after="0" w:line="240" w:lineRule="auto"/>
                                    <w:rPr>
                                      <w:rFonts w:ascii="Tahoma" w:hAnsi="Tahoma" w:cs="Tahoma"/>
                                      <w:color w:val="000000"/>
                                      <w:sz w:val="22"/>
                                      <w:szCs w:val="22"/>
                                    </w:rPr>
                                  </w:pPr>
                                  <w:r w:rsidRPr="00D254CC">
                                    <w:rPr>
                                      <w:rFonts w:ascii="Tahoma" w:hAnsi="Tahoma" w:cs="Tahoma"/>
                                      <w:color w:val="000000"/>
                                      <w:sz w:val="24"/>
                                      <w:szCs w:val="24"/>
                                    </w:rPr>
                                    <w:t xml:space="preserve"> </w:t>
                                  </w:r>
                                  <w:r w:rsidRPr="00D254CC">
                                    <w:rPr>
                                      <w:rFonts w:ascii="Tahoma" w:hAnsi="Tahoma" w:cs="Tahoma"/>
                                      <w:b/>
                                      <w:bCs/>
                                      <w:color w:val="000000"/>
                                      <w:sz w:val="22"/>
                                      <w:szCs w:val="22"/>
                                    </w:rPr>
                                    <w:t xml:space="preserve">Lays foundations </w:t>
                                  </w:r>
                                  <w:r w:rsidRPr="00D254CC">
                                    <w:rPr>
                                      <w:rFonts w:ascii="Tahoma" w:hAnsi="Tahoma" w:cs="Tahoma"/>
                                      <w:color w:val="000000"/>
                                      <w:sz w:val="22"/>
                                      <w:szCs w:val="22"/>
                                    </w:rPr>
                                    <w:t xml:space="preserve">for understanding the Christian belief that God came to earth in Jesus, to rescue humans from their failings and wrongs, and to call his followers to love and help all in need just like him. </w:t>
                                  </w:r>
                                </w:p>
                              </w:tc>
                            </w:tr>
                          </w:tbl>
                          <w:p w14:paraId="4844C13E" w14:textId="16B8495F" w:rsidR="00C2439D" w:rsidRPr="00C2439D" w:rsidRDefault="00C2439D" w:rsidP="00C2439D">
                            <w:pPr>
                              <w:autoSpaceDE w:val="0"/>
                              <w:autoSpaceDN w:val="0"/>
                              <w:adjustRightInd w:val="0"/>
                              <w:spacing w:after="0" w:line="240" w:lineRule="auto"/>
                              <w:rPr>
                                <w:rFonts w:ascii="Tahoma" w:hAnsi="Tahoma" w:cs="Tahoma"/>
                                <w:color w:val="000000"/>
                                <w:sz w:val="22"/>
                                <w:szCs w:val="22"/>
                              </w:rPr>
                            </w:pPr>
                          </w:p>
                        </w:tc>
                      </w:tr>
                    </w:tbl>
                    <w:p w14:paraId="34B1E7C2" w14:textId="4C3F0394" w:rsidR="00EE7EAF" w:rsidRPr="00EE7EAF" w:rsidRDefault="00EE7EAF" w:rsidP="0046009F">
                      <w:pPr>
                        <w:widowControl w:val="0"/>
                        <w:spacing w:line="256" w:lineRule="auto"/>
                        <w:rPr>
                          <w:rFonts w:ascii="Tahoma" w:hAnsi="Tahoma" w:cs="Tahoma"/>
                          <w:b/>
                          <w:bCs/>
                          <w:sz w:val="22"/>
                          <w:szCs w:val="22"/>
                          <w:lang w:val="en-US"/>
                        </w:rPr>
                      </w:pPr>
                    </w:p>
                  </w:txbxContent>
                </v:textbox>
                <w10:wrap anchorx="page"/>
              </v:shape>
            </w:pict>
          </mc:Fallback>
        </mc:AlternateContent>
      </w:r>
      <w:r w:rsidRPr="00C2439D">
        <w:rPr>
          <w:rFonts w:ascii="Tahoma" w:hAnsi="Tahoma" w:cs="Tahoma"/>
          <w:noProof/>
          <w:lang w:eastAsia="en-GB"/>
        </w:rPr>
        <mc:AlternateContent>
          <mc:Choice Requires="wps">
            <w:drawing>
              <wp:anchor distT="45720" distB="45720" distL="114300" distR="114300" simplePos="0" relativeHeight="251659264" behindDoc="0" locked="0" layoutInCell="1" allowOverlap="1" wp14:anchorId="20B36C69" wp14:editId="525D16E3">
                <wp:simplePos x="0" y="0"/>
                <wp:positionH relativeFrom="column">
                  <wp:posOffset>1743710</wp:posOffset>
                </wp:positionH>
                <wp:positionV relativeFrom="paragraph">
                  <wp:posOffset>90805</wp:posOffset>
                </wp:positionV>
                <wp:extent cx="2117725" cy="3204210"/>
                <wp:effectExtent l="19050" t="19050" r="15875" b="1524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3204210"/>
                        </a:xfrm>
                        <a:prstGeom prst="rect">
                          <a:avLst/>
                        </a:prstGeom>
                        <a:solidFill>
                          <a:srgbClr val="FFFFFF"/>
                        </a:solidFill>
                        <a:ln w="28575">
                          <a:solidFill>
                            <a:schemeClr val="tx1"/>
                          </a:solidFill>
                          <a:miter lim="800000"/>
                          <a:headEnd/>
                          <a:tailEnd/>
                        </a:ln>
                      </wps:spPr>
                      <wps:txb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B143148" w14:textId="62EADF05" w:rsidR="00EE7EAF" w:rsidRPr="001D183F" w:rsidRDefault="00EE7EAF" w:rsidP="0080114D">
                            <w:pPr>
                              <w:rPr>
                                <w:rFonts w:ascii="Tahoma" w:hAnsi="Tahoma" w:cs="Tahoma"/>
                                <w:iCs/>
                                <w:sz w:val="22"/>
                              </w:rPr>
                            </w:pPr>
                            <w:r w:rsidRPr="001D183F">
                              <w:rPr>
                                <w:rFonts w:ascii="Tahoma" w:hAnsi="Tahoma" w:cs="Tahoma"/>
                                <w:iCs/>
                                <w:sz w:val="22"/>
                              </w:rPr>
                              <w:t>Christians:</w:t>
                            </w:r>
                          </w:p>
                          <w:p w14:paraId="35709A0A" w14:textId="64BB6A52" w:rsidR="00D254CC" w:rsidRPr="001D183F" w:rsidRDefault="00D254CC" w:rsidP="00D254CC">
                            <w:pPr>
                              <w:pStyle w:val="TableParagraph"/>
                              <w:numPr>
                                <w:ilvl w:val="0"/>
                                <w:numId w:val="4"/>
                              </w:numPr>
                              <w:rPr>
                                <w:rFonts w:ascii="Tahoma" w:eastAsia="Times New Roman" w:hAnsi="Tahoma" w:cs="Tahoma"/>
                                <w:iCs/>
                                <w:sz w:val="20"/>
                                <w:szCs w:val="16"/>
                              </w:rPr>
                            </w:pPr>
                            <w:r w:rsidRPr="001D183F">
                              <w:rPr>
                                <w:rFonts w:ascii="Tahoma" w:eastAsia="Times New Roman" w:hAnsi="Tahoma" w:cs="Tahoma"/>
                                <w:iCs/>
                                <w:sz w:val="20"/>
                                <w:szCs w:val="16"/>
                              </w:rPr>
                              <w:t xml:space="preserve">Understand that Christians help others. </w:t>
                            </w:r>
                          </w:p>
                          <w:p w14:paraId="04EAB3A5" w14:textId="77777777" w:rsidR="00D254CC" w:rsidRPr="001D183F" w:rsidRDefault="00D254CC" w:rsidP="00D254CC">
                            <w:pPr>
                              <w:pStyle w:val="TableParagraph"/>
                              <w:ind w:left="720"/>
                              <w:rPr>
                                <w:rFonts w:ascii="Tahoma" w:eastAsia="Times New Roman" w:hAnsi="Tahoma" w:cs="Tahoma"/>
                                <w:iCs/>
                                <w:sz w:val="20"/>
                                <w:szCs w:val="16"/>
                              </w:rPr>
                            </w:pPr>
                          </w:p>
                          <w:p w14:paraId="3BD23525" w14:textId="77777777" w:rsidR="00D254CC" w:rsidRPr="001D183F" w:rsidRDefault="00D254CC" w:rsidP="00D254CC">
                            <w:pPr>
                              <w:pStyle w:val="TableParagraph"/>
                              <w:numPr>
                                <w:ilvl w:val="0"/>
                                <w:numId w:val="4"/>
                              </w:numPr>
                              <w:rPr>
                                <w:rFonts w:ascii="Tahoma" w:eastAsia="Times New Roman" w:hAnsi="Tahoma" w:cs="Tahoma"/>
                                <w:iCs/>
                                <w:sz w:val="20"/>
                                <w:szCs w:val="16"/>
                              </w:rPr>
                            </w:pPr>
                            <w:r w:rsidRPr="001D183F">
                              <w:rPr>
                                <w:rFonts w:ascii="Tahoma" w:hAnsi="Tahoma" w:cs="Tahoma"/>
                                <w:sz w:val="20"/>
                                <w:szCs w:val="16"/>
                              </w:rPr>
                              <w:t>Make strong connections to learning in other RE units.</w:t>
                            </w:r>
                          </w:p>
                          <w:p w14:paraId="15BBEE81" w14:textId="112E478B" w:rsidR="00E34E44" w:rsidRPr="0046009F" w:rsidRDefault="00E34E44" w:rsidP="00C2439D">
                            <w:pPr>
                              <w:pStyle w:val="ListParagraph"/>
                              <w:ind w:left="787"/>
                              <w:rPr>
                                <w:rFonts w:ascii="Tahoma" w:hAnsi="Tahoma" w:cs="Tahoma"/>
                                <w:sz w:val="22"/>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B36C69" id="_x0000_t202" coordsize="21600,21600" o:spt="202" path="m,l,21600r21600,l21600,xe">
                <v:stroke joinstyle="miter"/>
                <v:path gradientshapeok="t" o:connecttype="rect"/>
              </v:shapetype>
              <v:shape id="Text Box 25" o:spid="_x0000_s1027" type="#_x0000_t202" style="position:absolute;left:0;text-align:left;margin-left:137.3pt;margin-top:7.15pt;width:166.75pt;height:25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" strokecolor="black [3213]" strokeweight="2.25pt">
                <v:textbo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B143148" w14:textId="62EADF05" w:rsidR="00EE7EAF" w:rsidRPr="001D183F" w:rsidRDefault="00EE7EAF" w:rsidP="0080114D">
                      <w:pPr>
                        <w:rPr>
                          <w:rFonts w:ascii="Tahoma" w:hAnsi="Tahoma" w:cs="Tahoma"/>
                          <w:iCs/>
                          <w:sz w:val="22"/>
                        </w:rPr>
                      </w:pPr>
                      <w:r w:rsidRPr="001D183F">
                        <w:rPr>
                          <w:rFonts w:ascii="Tahoma" w:hAnsi="Tahoma" w:cs="Tahoma"/>
                          <w:iCs/>
                          <w:sz w:val="22"/>
                        </w:rPr>
                        <w:t>Christians:</w:t>
                      </w:r>
                    </w:p>
                    <w:p w14:paraId="35709A0A" w14:textId="64BB6A52" w:rsidR="00D254CC" w:rsidRPr="001D183F" w:rsidRDefault="00D254CC" w:rsidP="00D254CC">
                      <w:pPr>
                        <w:pStyle w:val="TableParagraph"/>
                        <w:numPr>
                          <w:ilvl w:val="0"/>
                          <w:numId w:val="4"/>
                        </w:numPr>
                        <w:rPr>
                          <w:rFonts w:ascii="Tahoma" w:eastAsia="Times New Roman" w:hAnsi="Tahoma" w:cs="Tahoma"/>
                          <w:iCs/>
                          <w:sz w:val="20"/>
                          <w:szCs w:val="16"/>
                        </w:rPr>
                      </w:pPr>
                      <w:r w:rsidRPr="001D183F">
                        <w:rPr>
                          <w:rFonts w:ascii="Tahoma" w:eastAsia="Times New Roman" w:hAnsi="Tahoma" w:cs="Tahoma"/>
                          <w:iCs/>
                          <w:sz w:val="20"/>
                          <w:szCs w:val="16"/>
                        </w:rPr>
                        <w:t xml:space="preserve">Understand that Christians help others. </w:t>
                      </w:r>
                    </w:p>
                    <w:p w14:paraId="04EAB3A5" w14:textId="77777777" w:rsidR="00D254CC" w:rsidRPr="001D183F" w:rsidRDefault="00D254CC" w:rsidP="00D254CC">
                      <w:pPr>
                        <w:pStyle w:val="TableParagraph"/>
                        <w:ind w:left="720"/>
                        <w:rPr>
                          <w:rFonts w:ascii="Tahoma" w:eastAsia="Times New Roman" w:hAnsi="Tahoma" w:cs="Tahoma"/>
                          <w:iCs/>
                          <w:sz w:val="20"/>
                          <w:szCs w:val="16"/>
                        </w:rPr>
                      </w:pPr>
                    </w:p>
                    <w:p w14:paraId="3BD23525" w14:textId="77777777" w:rsidR="00D254CC" w:rsidRPr="001D183F" w:rsidRDefault="00D254CC" w:rsidP="00D254CC">
                      <w:pPr>
                        <w:pStyle w:val="TableParagraph"/>
                        <w:numPr>
                          <w:ilvl w:val="0"/>
                          <w:numId w:val="4"/>
                        </w:numPr>
                        <w:rPr>
                          <w:rFonts w:ascii="Tahoma" w:eastAsia="Times New Roman" w:hAnsi="Tahoma" w:cs="Tahoma"/>
                          <w:iCs/>
                          <w:sz w:val="20"/>
                          <w:szCs w:val="16"/>
                        </w:rPr>
                      </w:pPr>
                      <w:r w:rsidRPr="001D183F">
                        <w:rPr>
                          <w:rFonts w:ascii="Tahoma" w:hAnsi="Tahoma" w:cs="Tahoma"/>
                          <w:sz w:val="20"/>
                          <w:szCs w:val="16"/>
                        </w:rPr>
                        <w:t>Make strong connections to learning in other RE units.</w:t>
                      </w:r>
                    </w:p>
                    <w:p w14:paraId="15BBEE81" w14:textId="112E478B" w:rsidR="00E34E44" w:rsidRPr="0046009F" w:rsidRDefault="00E34E44" w:rsidP="00C2439D">
                      <w:pPr>
                        <w:pStyle w:val="ListParagraph"/>
                        <w:ind w:left="787"/>
                        <w:rPr>
                          <w:rFonts w:ascii="Tahoma" w:hAnsi="Tahoma" w:cs="Tahoma"/>
                          <w:sz w:val="22"/>
                          <w:szCs w:val="18"/>
                        </w:rPr>
                      </w:pPr>
                    </w:p>
                  </w:txbxContent>
                </v:textbox>
                <w10:wrap type="square"/>
              </v:shape>
            </w:pict>
          </mc:Fallback>
        </mc:AlternateContent>
      </w:r>
      <w:r w:rsidR="006423EA" w:rsidRPr="00C2439D">
        <w:rPr>
          <w:rFonts w:ascii="Tahoma" w:hAnsi="Tahoma" w:cs="Tahoma"/>
          <w:noProof/>
          <w:lang w:eastAsia="en-GB"/>
        </w:rPr>
        <mc:AlternateContent>
          <mc:Choice Requires="wps">
            <w:drawing>
              <wp:anchor distT="45720" distB="45720" distL="114300" distR="114300" simplePos="0" relativeHeight="251661312" behindDoc="0" locked="0" layoutInCell="1" allowOverlap="1" wp14:anchorId="683D9A03" wp14:editId="42120E29">
                <wp:simplePos x="0" y="0"/>
                <wp:positionH relativeFrom="column">
                  <wp:posOffset>3996690</wp:posOffset>
                </wp:positionH>
                <wp:positionV relativeFrom="paragraph">
                  <wp:posOffset>109855</wp:posOffset>
                </wp:positionV>
                <wp:extent cx="3051810" cy="3204210"/>
                <wp:effectExtent l="19050" t="19050" r="15240" b="1524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3204210"/>
                        </a:xfrm>
                        <a:prstGeom prst="rect">
                          <a:avLst/>
                        </a:prstGeom>
                        <a:solidFill>
                          <a:srgbClr val="FFFFFF"/>
                        </a:solidFill>
                        <a:ln w="28575">
                          <a:solidFill>
                            <a:schemeClr val="tx1"/>
                          </a:solidFill>
                          <a:miter lim="800000"/>
                          <a:headEnd/>
                          <a:tailEnd/>
                        </a:ln>
                      </wps:spPr>
                      <wps:txbx>
                        <w:txbxContent>
                          <w:p w14:paraId="5DE75D9A" w14:textId="0C7D454C" w:rsidR="008355E3" w:rsidRPr="00D30DC1" w:rsidRDefault="001D183F" w:rsidP="006423EA">
                            <w:pPr>
                              <w:jc w:val="right"/>
                              <w:rPr>
                                <w:rFonts w:ascii="Tahoma" w:hAnsi="Tahoma" w:cs="Tahoma"/>
                                <w:i/>
                                <w:color w:val="FF0000"/>
                                <w:sz w:val="22"/>
                              </w:rPr>
                            </w:pPr>
                            <w:r>
                              <w:rPr>
                                <w:noProof/>
                              </w:rPr>
                              <w:drawing>
                                <wp:inline distT="0" distB="0" distL="0" distR="0" wp14:anchorId="3CD83F17" wp14:editId="61AA9568">
                                  <wp:extent cx="2845012" cy="2658533"/>
                                  <wp:effectExtent l="0" t="0" r="0" b="889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6441" cy="266921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D9A03" id="Text Box 254" o:spid="_x0000_s1028" type="#_x0000_t202" style="position:absolute;left:0;text-align:left;margin-left:314.7pt;margin-top:8.65pt;width:240.3pt;height:25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" strokecolor="black [3213]" strokeweight="2.25pt">
                <v:textbox>
                  <w:txbxContent>
                    <w:p w14:paraId="5DE75D9A" w14:textId="0C7D454C" w:rsidR="008355E3" w:rsidRPr="00D30DC1" w:rsidRDefault="001D183F" w:rsidP="006423EA">
                      <w:pPr>
                        <w:jc w:val="right"/>
                        <w:rPr>
                          <w:rFonts w:ascii="Tahoma" w:hAnsi="Tahoma" w:cs="Tahoma"/>
                          <w:i/>
                          <w:color w:val="FF0000"/>
                          <w:sz w:val="22"/>
                        </w:rPr>
                      </w:pPr>
                      <w:r>
                        <w:rPr>
                          <w:noProof/>
                        </w:rPr>
                        <w:drawing>
                          <wp:inline distT="0" distB="0" distL="0" distR="0" wp14:anchorId="3CD83F17" wp14:editId="61AA9568">
                            <wp:extent cx="2845012" cy="2658533"/>
                            <wp:effectExtent l="0" t="0" r="0" b="889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6441" cy="2669213"/>
                                    </a:xfrm>
                                    <a:prstGeom prst="rect">
                                      <a:avLst/>
                                    </a:prstGeom>
                                    <a:noFill/>
                                    <a:ln>
                                      <a:noFill/>
                                    </a:ln>
                                  </pic:spPr>
                                </pic:pic>
                              </a:graphicData>
                            </a:graphic>
                          </wp:inline>
                        </w:drawing>
                      </w:r>
                    </w:p>
                  </w:txbxContent>
                </v:textbox>
                <w10:wrap type="square"/>
              </v:shape>
            </w:pict>
          </mc:Fallback>
        </mc:AlternateContent>
      </w:r>
      <w:r w:rsidR="006423EA" w:rsidRPr="00C2439D">
        <w:rPr>
          <w:rFonts w:ascii="Tahoma" w:hAnsi="Tahoma" w:cs="Tahoma"/>
          <w:noProof/>
          <w:lang w:eastAsia="en-GB"/>
        </w:rPr>
        <mc:AlternateContent>
          <mc:Choice Requires="wps">
            <w:drawing>
              <wp:anchor distT="45720" distB="45720" distL="114300" distR="114300" simplePos="0" relativeHeight="251660288" behindDoc="0" locked="0" layoutInCell="1" allowOverlap="1" wp14:anchorId="30A95FE6" wp14:editId="2E7EC704">
                <wp:simplePos x="0" y="0"/>
                <wp:positionH relativeFrom="margin">
                  <wp:posOffset>7322820</wp:posOffset>
                </wp:positionH>
                <wp:positionV relativeFrom="paragraph">
                  <wp:posOffset>94615</wp:posOffset>
                </wp:positionV>
                <wp:extent cx="2495550" cy="3158490"/>
                <wp:effectExtent l="19050" t="19050" r="19050" b="2286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158490"/>
                        </a:xfrm>
                        <a:prstGeom prst="rect">
                          <a:avLst/>
                        </a:prstGeom>
                        <a:solidFill>
                          <a:srgbClr val="FFFFFF"/>
                        </a:solidFill>
                        <a:ln w="28575">
                          <a:solidFill>
                            <a:srgbClr val="000000"/>
                          </a:solidFill>
                          <a:miter lim="800000"/>
                          <a:headEnd/>
                          <a:tailEnd/>
                        </a:ln>
                      </wps:spPr>
                      <wps:txb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6775282E" w14:textId="77777777" w:rsidR="001D183F" w:rsidRPr="001D183F" w:rsidRDefault="001D183F" w:rsidP="001D183F">
                            <w:pPr>
                              <w:pStyle w:val="TableParagraph"/>
                              <w:rPr>
                                <w:rFonts w:ascii="Tahoma" w:eastAsia="Times New Roman" w:hAnsi="Tahoma" w:cs="Tahoma"/>
                                <w:iCs/>
                                <w:sz w:val="20"/>
                                <w:szCs w:val="16"/>
                              </w:rPr>
                            </w:pPr>
                            <w:r w:rsidRPr="001D183F">
                              <w:rPr>
                                <w:rFonts w:ascii="Tahoma" w:eastAsia="Times New Roman" w:hAnsi="Tahoma" w:cs="Tahoma"/>
                                <w:iCs/>
                                <w:sz w:val="20"/>
                                <w:szCs w:val="16"/>
                              </w:rPr>
                              <w:t>They will be able to give at least one practical example or talk about prayer being a way of asking God for help.</w:t>
                            </w:r>
                          </w:p>
                          <w:p w14:paraId="1635D7C1" w14:textId="0CF80B26" w:rsidR="009F350E" w:rsidRDefault="009F350E" w:rsidP="00C2439D">
                            <w:pPr>
                              <w:rPr>
                                <w:rFonts w:ascii="Tahoma" w:hAnsi="Tahoma" w:cs="Tahoma"/>
                                <w:i/>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95FE6" id="Text Box 2" o:spid="_x0000_s1029" type="#_x0000_t202" style="position:absolute;left:0;text-align:left;margin-left:576.6pt;margin-top:7.45pt;width:196.5pt;height:248.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" strokeweight="2.25pt">
                <v:textbo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6775282E" w14:textId="77777777" w:rsidR="001D183F" w:rsidRPr="001D183F" w:rsidRDefault="001D183F" w:rsidP="001D183F">
                      <w:pPr>
                        <w:pStyle w:val="TableParagraph"/>
                        <w:rPr>
                          <w:rFonts w:ascii="Tahoma" w:eastAsia="Times New Roman" w:hAnsi="Tahoma" w:cs="Tahoma"/>
                          <w:iCs/>
                          <w:sz w:val="20"/>
                          <w:szCs w:val="16"/>
                        </w:rPr>
                      </w:pPr>
                      <w:r w:rsidRPr="001D183F">
                        <w:rPr>
                          <w:rFonts w:ascii="Tahoma" w:eastAsia="Times New Roman" w:hAnsi="Tahoma" w:cs="Tahoma"/>
                          <w:iCs/>
                          <w:sz w:val="20"/>
                          <w:szCs w:val="16"/>
                        </w:rPr>
                        <w:t>They will be able to give at least one practical example or talk about prayer being a way of asking God for help.</w:t>
                      </w:r>
                    </w:p>
                    <w:p w14:paraId="1635D7C1" w14:textId="0CF80B26" w:rsidR="009F350E" w:rsidRDefault="009F350E" w:rsidP="00C2439D">
                      <w:pPr>
                        <w:rPr>
                          <w:rFonts w:ascii="Tahoma" w:hAnsi="Tahoma" w:cs="Tahoma"/>
                          <w:i/>
                          <w:sz w:val="22"/>
                        </w:rPr>
                      </w:pPr>
                    </w:p>
                  </w:txbxContent>
                </v:textbox>
                <w10:wrap type="square" anchorx="margin"/>
              </v:shape>
            </w:pict>
          </mc:Fallback>
        </mc:AlternateContent>
      </w:r>
    </w:p>
    <w:p w14:paraId="20BA1FF9" w14:textId="77777777" w:rsidR="00EE7EAF" w:rsidRPr="00C2439D" w:rsidRDefault="00EE7EAF" w:rsidP="007B2FA9">
      <w:pPr>
        <w:jc w:val="center"/>
        <w:rPr>
          <w:rFonts w:ascii="Tahoma" w:hAnsi="Tahoma" w:cs="Tahoma"/>
          <w:b/>
          <w:color w:val="6C2F99"/>
          <w:sz w:val="22"/>
        </w:rPr>
      </w:pPr>
    </w:p>
    <w:p w14:paraId="24E186DB" w14:textId="77777777" w:rsidR="00EE7EAF" w:rsidRPr="00C2439D" w:rsidRDefault="00EE7EAF" w:rsidP="007B2FA9">
      <w:pPr>
        <w:jc w:val="center"/>
        <w:rPr>
          <w:rFonts w:ascii="Tahoma" w:hAnsi="Tahoma" w:cs="Tahoma"/>
          <w:b/>
          <w:color w:val="6C2F99"/>
          <w:sz w:val="22"/>
        </w:rPr>
      </w:pPr>
    </w:p>
    <w:p w14:paraId="2C91E3B8" w14:textId="77777777" w:rsidR="00EE7EAF" w:rsidRPr="00C2439D" w:rsidRDefault="00EE7EAF" w:rsidP="007B2FA9">
      <w:pPr>
        <w:jc w:val="center"/>
        <w:rPr>
          <w:rFonts w:ascii="Tahoma" w:hAnsi="Tahoma" w:cs="Tahoma"/>
          <w:b/>
          <w:color w:val="6C2F99"/>
          <w:sz w:val="22"/>
        </w:rPr>
      </w:pPr>
    </w:p>
    <w:p w14:paraId="043DB916" w14:textId="77777777" w:rsidR="00EE7EAF" w:rsidRPr="00C2439D" w:rsidRDefault="00EE7EAF" w:rsidP="007B2FA9">
      <w:pPr>
        <w:jc w:val="center"/>
        <w:rPr>
          <w:rFonts w:ascii="Tahoma" w:hAnsi="Tahoma" w:cs="Tahoma"/>
          <w:b/>
          <w:color w:val="6C2F99"/>
          <w:sz w:val="22"/>
        </w:rPr>
      </w:pPr>
    </w:p>
    <w:p w14:paraId="3A2D4FCA" w14:textId="77777777" w:rsidR="00EE7EAF" w:rsidRPr="00C2439D" w:rsidRDefault="00EE7EAF" w:rsidP="007B2FA9">
      <w:pPr>
        <w:jc w:val="center"/>
        <w:rPr>
          <w:rFonts w:ascii="Tahoma" w:hAnsi="Tahoma" w:cs="Tahoma"/>
          <w:b/>
          <w:color w:val="6C2F99"/>
          <w:sz w:val="22"/>
        </w:rPr>
      </w:pPr>
    </w:p>
    <w:p w14:paraId="6E741217" w14:textId="77777777" w:rsidR="00EE7EAF" w:rsidRDefault="00EE7EAF" w:rsidP="007B2FA9">
      <w:pPr>
        <w:jc w:val="center"/>
        <w:rPr>
          <w:rFonts w:ascii="Tahoma" w:hAnsi="Tahoma" w:cs="Tahoma"/>
          <w:b/>
          <w:color w:val="6C2F99"/>
          <w:sz w:val="22"/>
        </w:rPr>
      </w:pPr>
    </w:p>
    <w:p w14:paraId="3568FA41" w14:textId="77777777" w:rsidR="00EE7EAF" w:rsidRDefault="00EE7EAF" w:rsidP="007B2FA9">
      <w:pPr>
        <w:jc w:val="center"/>
        <w:rPr>
          <w:rFonts w:ascii="Tahoma" w:hAnsi="Tahoma" w:cs="Tahoma"/>
          <w:b/>
          <w:color w:val="6C2F99"/>
          <w:sz w:val="22"/>
        </w:rPr>
      </w:pPr>
    </w:p>
    <w:p w14:paraId="41D56329" w14:textId="77777777" w:rsidR="00EE7EAF" w:rsidRDefault="00EE7EAF" w:rsidP="007B2FA9">
      <w:pPr>
        <w:jc w:val="center"/>
        <w:rPr>
          <w:rFonts w:ascii="Tahoma" w:hAnsi="Tahoma" w:cs="Tahoma"/>
          <w:b/>
          <w:color w:val="6C2F99"/>
          <w:sz w:val="22"/>
        </w:rPr>
      </w:pPr>
    </w:p>
    <w:p w14:paraId="57FDDAA5" w14:textId="77777777" w:rsidR="00EE7EAF" w:rsidRDefault="00EE7EAF" w:rsidP="007B2FA9">
      <w:pPr>
        <w:jc w:val="center"/>
        <w:rPr>
          <w:rFonts w:ascii="Tahoma" w:hAnsi="Tahoma" w:cs="Tahoma"/>
          <w:b/>
          <w:color w:val="6C2F99"/>
          <w:sz w:val="22"/>
        </w:rPr>
      </w:pPr>
    </w:p>
    <w:p w14:paraId="31C2DCE2" w14:textId="77777777" w:rsidR="00EE7EAF" w:rsidRDefault="00EE7EAF" w:rsidP="007B2FA9">
      <w:pPr>
        <w:jc w:val="center"/>
        <w:rPr>
          <w:rFonts w:ascii="Tahoma" w:hAnsi="Tahoma" w:cs="Tahoma"/>
          <w:b/>
          <w:color w:val="6C2F99"/>
          <w:sz w:val="22"/>
        </w:rPr>
      </w:pPr>
    </w:p>
    <w:p w14:paraId="78969612" w14:textId="77777777" w:rsidR="00EE7EAF" w:rsidRDefault="00EE7EAF" w:rsidP="007B2FA9">
      <w:pPr>
        <w:jc w:val="center"/>
        <w:rPr>
          <w:rFonts w:ascii="Tahoma" w:hAnsi="Tahoma" w:cs="Tahoma"/>
          <w:b/>
          <w:color w:val="6C2F99"/>
          <w:sz w:val="22"/>
        </w:rPr>
      </w:pPr>
    </w:p>
    <w:p w14:paraId="52C06DA0" w14:textId="77777777" w:rsidR="00EE7EAF" w:rsidRDefault="00EE7EAF" w:rsidP="007B2FA9">
      <w:pPr>
        <w:jc w:val="center"/>
        <w:rPr>
          <w:rFonts w:ascii="Tahoma" w:hAnsi="Tahoma" w:cs="Tahoma"/>
          <w:b/>
          <w:color w:val="6C2F99"/>
          <w:sz w:val="22"/>
        </w:rPr>
      </w:pPr>
    </w:p>
    <w:bookmarkEnd w:id="0"/>
    <w:p w14:paraId="1E63D816" w14:textId="785BC84E" w:rsidR="004452B8" w:rsidRDefault="007B2FA9">
      <w:r>
        <w:rPr>
          <w:noProof/>
        </w:rPr>
        <w:t xml:space="preserve">                                                     </w:t>
      </w:r>
    </w:p>
    <w:sectPr w:rsidR="004452B8" w:rsidSect="004452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D5DF9"/>
    <w:multiLevelType w:val="hybridMultilevel"/>
    <w:tmpl w:val="D956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34CAC"/>
    <w:multiLevelType w:val="hybridMultilevel"/>
    <w:tmpl w:val="3A5E844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40647395"/>
    <w:multiLevelType w:val="hybridMultilevel"/>
    <w:tmpl w:val="C2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2B8"/>
    <w:rsid w:val="00027EB9"/>
    <w:rsid w:val="0011683D"/>
    <w:rsid w:val="001D183F"/>
    <w:rsid w:val="002770D3"/>
    <w:rsid w:val="00331869"/>
    <w:rsid w:val="003F03E8"/>
    <w:rsid w:val="004452B8"/>
    <w:rsid w:val="0046009F"/>
    <w:rsid w:val="0049388C"/>
    <w:rsid w:val="006423EA"/>
    <w:rsid w:val="006E173F"/>
    <w:rsid w:val="00720686"/>
    <w:rsid w:val="007508E3"/>
    <w:rsid w:val="007B2FA9"/>
    <w:rsid w:val="0080114D"/>
    <w:rsid w:val="008355E3"/>
    <w:rsid w:val="00836F58"/>
    <w:rsid w:val="00997A0B"/>
    <w:rsid w:val="009F350E"/>
    <w:rsid w:val="00B53723"/>
    <w:rsid w:val="00B70054"/>
    <w:rsid w:val="00BB66F3"/>
    <w:rsid w:val="00C2439D"/>
    <w:rsid w:val="00C44156"/>
    <w:rsid w:val="00C66824"/>
    <w:rsid w:val="00CE3075"/>
    <w:rsid w:val="00D254CC"/>
    <w:rsid w:val="00D67D58"/>
    <w:rsid w:val="00E34E44"/>
    <w:rsid w:val="00EB4B1F"/>
    <w:rsid w:val="00EE7EAF"/>
    <w:rsid w:val="00FA3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5932"/>
  <w15:chartTrackingRefBased/>
  <w15:docId w15:val="{B8D6EBCC-553C-4ECF-B6F9-54D8CE1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2B8"/>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2B8"/>
    <w:pPr>
      <w:ind w:left="720"/>
      <w:contextualSpacing/>
    </w:pPr>
  </w:style>
  <w:style w:type="table" w:styleId="TableGrid">
    <w:name w:val="Table Grid"/>
    <w:basedOn w:val="TableNormal"/>
    <w:uiPriority w:val="39"/>
    <w:rsid w:val="004452B8"/>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009F"/>
    <w:pPr>
      <w:autoSpaceDE w:val="0"/>
      <w:autoSpaceDN w:val="0"/>
      <w:adjustRightInd w:val="0"/>
      <w:spacing w:after="0" w:line="240" w:lineRule="auto"/>
    </w:pPr>
    <w:rPr>
      <w:rFonts w:ascii="Tahoma" w:hAnsi="Tahoma" w:cs="Tahoma"/>
      <w:color w:val="000000"/>
      <w:sz w:val="24"/>
      <w:szCs w:val="24"/>
    </w:rPr>
  </w:style>
  <w:style w:type="paragraph" w:customStyle="1" w:styleId="TableParagraph">
    <w:name w:val="Table Paragraph"/>
    <w:basedOn w:val="Normal"/>
    <w:uiPriority w:val="1"/>
    <w:qFormat/>
    <w:rsid w:val="0046009F"/>
    <w:pPr>
      <w:widowControl w:val="0"/>
      <w:autoSpaceDE w:val="0"/>
      <w:autoSpaceDN w:val="0"/>
      <w:spacing w:after="0" w:line="240" w:lineRule="auto"/>
    </w:pPr>
    <w:rPr>
      <w:rFonts w:eastAsia="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Words>
  <Characters>104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2023-05-01T10:43:00Z</dcterms:created>
  <dcterms:modified xsi:type="dcterms:W3CDTF">2023-05-01T10:43:00Z</dcterms:modified>
</cp:coreProperties>
</file>